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C51" w:rsidRDefault="00D375FB" w:rsidP="00E55C51">
      <w:pPr>
        <w:pStyle w:val="Title"/>
        <w:jc w:val="left"/>
        <w:rPr>
          <w:rFonts w:asciiTheme="minorHAnsi" w:hAnsiTheme="minorHAnsi"/>
          <w:b w:val="0"/>
          <w:i w:val="0"/>
          <w:szCs w:val="28"/>
          <w:u w:val="none"/>
        </w:rPr>
      </w:pPr>
      <w:r w:rsidRPr="00A27808">
        <w:rPr>
          <w:rFonts w:asciiTheme="minorHAnsi" w:hAnsiTheme="minorHAnsi"/>
          <w:i w:val="0"/>
          <w:szCs w:val="28"/>
          <w:u w:val="none"/>
        </w:rPr>
        <w:t>OAKDALE ELECTRIC COOPERATIVE</w:t>
      </w:r>
      <w:r w:rsidR="00E55C51" w:rsidRPr="00E55C51">
        <w:rPr>
          <w:rFonts w:asciiTheme="minorHAnsi" w:hAnsiTheme="minorHAnsi"/>
          <w:b w:val="0"/>
          <w:i w:val="0"/>
          <w:szCs w:val="28"/>
          <w:u w:val="none"/>
        </w:rPr>
        <w:t xml:space="preserve"> </w:t>
      </w:r>
    </w:p>
    <w:p w:rsidR="00D375FB" w:rsidRDefault="00661F59" w:rsidP="00E55C51">
      <w:pPr>
        <w:pStyle w:val="Title"/>
        <w:jc w:val="left"/>
        <w:rPr>
          <w:rFonts w:asciiTheme="minorHAnsi" w:hAnsiTheme="minorHAnsi"/>
          <w:i w:val="0"/>
          <w:szCs w:val="28"/>
          <w:u w:val="none"/>
        </w:rPr>
      </w:pPr>
      <w:r>
        <w:rPr>
          <w:noProof/>
        </w:rPr>
        <mc:AlternateContent>
          <mc:Choice Requires="wps">
            <w:drawing>
              <wp:anchor distT="0" distB="0" distL="114300" distR="114300" simplePos="0" relativeHeight="251659264" behindDoc="1" locked="0" layoutInCell="0" allowOverlap="1" wp14:anchorId="3B50B12E" wp14:editId="21A9F513">
                <wp:simplePos x="0" y="0"/>
                <wp:positionH relativeFrom="column">
                  <wp:posOffset>-101600</wp:posOffset>
                </wp:positionH>
                <wp:positionV relativeFrom="paragraph">
                  <wp:posOffset>249555</wp:posOffset>
                </wp:positionV>
                <wp:extent cx="6111875" cy="0"/>
                <wp:effectExtent l="31750" t="28575" r="28575" b="28575"/>
                <wp:wrapTight wrapText="bothSides">
                  <wp:wrapPolygon edited="0">
                    <wp:start x="0" y="-2147483648"/>
                    <wp:lineTo x="0" y="-2147483648"/>
                    <wp:lineTo x="675" y="-2147483648"/>
                    <wp:lineTo x="675" y="-2147483648"/>
                    <wp:lineTo x="0"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8E1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65pt" to="473.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yIHg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" o:allowincell="f" strokeweight="4.5pt">
                <v:stroke linestyle="thickThin"/>
                <w10:wrap type="tight"/>
              </v:line>
            </w:pict>
          </mc:Fallback>
        </mc:AlternateContent>
      </w:r>
      <w:r w:rsidR="00E55C51">
        <w:rPr>
          <w:rFonts w:asciiTheme="minorHAnsi" w:hAnsiTheme="minorHAnsi"/>
          <w:b w:val="0"/>
          <w:i w:val="0"/>
          <w:szCs w:val="28"/>
          <w:u w:val="none"/>
        </w:rPr>
        <w:t>JOB</w:t>
      </w:r>
      <w:r w:rsidR="00E55C51" w:rsidRPr="00A27808">
        <w:rPr>
          <w:rFonts w:asciiTheme="minorHAnsi" w:hAnsiTheme="minorHAnsi"/>
          <w:b w:val="0"/>
          <w:i w:val="0"/>
          <w:szCs w:val="28"/>
          <w:u w:val="none"/>
        </w:rPr>
        <w:t xml:space="preserve"> DESCRIPTION</w:t>
      </w:r>
    </w:p>
    <w:tbl>
      <w:tblPr>
        <w:tblpPr w:leftFromText="180" w:rightFromText="180" w:vertAnchor="page" w:horzAnchor="margin" w:tblpY="1876"/>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4002"/>
        <w:gridCol w:w="1441"/>
        <w:gridCol w:w="2115"/>
      </w:tblGrid>
      <w:tr w:rsidR="00490FE3" w:rsidRPr="00A27808" w:rsidTr="00490FE3">
        <w:trPr>
          <w:cantSplit/>
          <w:trHeight w:val="350"/>
        </w:trPr>
        <w:tc>
          <w:tcPr>
            <w:tcW w:w="1019" w:type="pct"/>
            <w:vAlign w:val="center"/>
          </w:tcPr>
          <w:p w:rsidR="00490FE3" w:rsidRPr="00E55C51" w:rsidRDefault="00490FE3" w:rsidP="00490FE3">
            <w:pPr>
              <w:rPr>
                <w:b/>
                <w:sz w:val="24"/>
                <w:szCs w:val="24"/>
              </w:rPr>
            </w:pPr>
            <w:r w:rsidRPr="00E55C51">
              <w:rPr>
                <w:b/>
                <w:sz w:val="24"/>
                <w:szCs w:val="24"/>
              </w:rPr>
              <w:t>Position Title:</w:t>
            </w:r>
          </w:p>
        </w:tc>
        <w:tc>
          <w:tcPr>
            <w:tcW w:w="3981" w:type="pct"/>
            <w:gridSpan w:val="3"/>
            <w:vAlign w:val="center"/>
          </w:tcPr>
          <w:p w:rsidR="00490FE3" w:rsidRPr="00E55C51" w:rsidRDefault="00490FE3" w:rsidP="00490FE3">
            <w:pPr>
              <w:pStyle w:val="Header"/>
              <w:rPr>
                <w:rFonts w:asciiTheme="minorHAnsi" w:hAnsiTheme="minorHAnsi" w:cstheme="minorHAnsi"/>
                <w:b/>
                <w:sz w:val="26"/>
                <w:szCs w:val="26"/>
              </w:rPr>
            </w:pPr>
            <w:r w:rsidRPr="00E55C51">
              <w:rPr>
                <w:rFonts w:asciiTheme="minorHAnsi" w:hAnsiTheme="minorHAnsi" w:cstheme="minorHAnsi"/>
                <w:b/>
                <w:szCs w:val="24"/>
              </w:rPr>
              <w:t>Communications Specialist</w:t>
            </w:r>
          </w:p>
        </w:tc>
      </w:tr>
      <w:tr w:rsidR="00490FE3" w:rsidRPr="00A27808" w:rsidTr="00490FE3">
        <w:trPr>
          <w:trHeight w:val="226"/>
        </w:trPr>
        <w:tc>
          <w:tcPr>
            <w:tcW w:w="1019" w:type="pct"/>
          </w:tcPr>
          <w:p w:rsidR="00490FE3" w:rsidRPr="00E55C51" w:rsidRDefault="00490FE3" w:rsidP="00490FE3">
            <w:pPr>
              <w:pStyle w:val="Header"/>
              <w:rPr>
                <w:rFonts w:ascii="Calibri" w:hAnsi="Calibri"/>
                <w:b/>
                <w:color w:val="FF0000"/>
                <w:szCs w:val="24"/>
              </w:rPr>
            </w:pPr>
            <w:r w:rsidRPr="00E55C51">
              <w:rPr>
                <w:rFonts w:ascii="Calibri" w:hAnsi="Calibri"/>
                <w:b/>
                <w:szCs w:val="24"/>
              </w:rPr>
              <w:t>Department:</w:t>
            </w:r>
          </w:p>
        </w:tc>
        <w:tc>
          <w:tcPr>
            <w:tcW w:w="3981" w:type="pct"/>
            <w:gridSpan w:val="3"/>
          </w:tcPr>
          <w:p w:rsidR="00490FE3" w:rsidRPr="001F2219" w:rsidRDefault="003C66D2" w:rsidP="00490FE3">
            <w:pPr>
              <w:pStyle w:val="Header"/>
              <w:rPr>
                <w:rFonts w:asciiTheme="minorHAnsi" w:hAnsiTheme="minorHAnsi" w:cstheme="minorHAnsi"/>
                <w:szCs w:val="24"/>
              </w:rPr>
            </w:pPr>
            <w:r>
              <w:rPr>
                <w:rFonts w:asciiTheme="minorHAnsi" w:hAnsiTheme="minorHAnsi" w:cstheme="minorHAnsi"/>
                <w:szCs w:val="24"/>
              </w:rPr>
              <w:t xml:space="preserve">Member </w:t>
            </w:r>
            <w:r w:rsidR="00652E9B">
              <w:rPr>
                <w:rFonts w:asciiTheme="minorHAnsi" w:hAnsiTheme="minorHAnsi" w:cstheme="minorHAnsi"/>
                <w:szCs w:val="24"/>
              </w:rPr>
              <w:t xml:space="preserve">Relations </w:t>
            </w:r>
          </w:p>
        </w:tc>
      </w:tr>
      <w:tr w:rsidR="00490FE3" w:rsidRPr="00A27808" w:rsidTr="00490FE3">
        <w:trPr>
          <w:trHeight w:val="134"/>
        </w:trPr>
        <w:tc>
          <w:tcPr>
            <w:tcW w:w="1019" w:type="pct"/>
          </w:tcPr>
          <w:p w:rsidR="00490FE3" w:rsidRPr="00E55C51" w:rsidRDefault="00490FE3" w:rsidP="00490FE3">
            <w:pPr>
              <w:pStyle w:val="Header"/>
              <w:rPr>
                <w:rFonts w:ascii="Calibri" w:hAnsi="Calibri"/>
                <w:b/>
                <w:szCs w:val="24"/>
              </w:rPr>
            </w:pPr>
            <w:r w:rsidRPr="00E55C51">
              <w:rPr>
                <w:rFonts w:ascii="Calibri" w:hAnsi="Calibri"/>
                <w:b/>
                <w:szCs w:val="24"/>
              </w:rPr>
              <w:t>Reports to:</w:t>
            </w:r>
          </w:p>
        </w:tc>
        <w:tc>
          <w:tcPr>
            <w:tcW w:w="3981" w:type="pct"/>
            <w:gridSpan w:val="3"/>
          </w:tcPr>
          <w:p w:rsidR="00490FE3" w:rsidRPr="001F2219" w:rsidRDefault="00490FE3" w:rsidP="00490FE3">
            <w:pPr>
              <w:pStyle w:val="Header"/>
              <w:rPr>
                <w:rFonts w:asciiTheme="minorHAnsi" w:hAnsiTheme="minorHAnsi" w:cstheme="minorHAnsi"/>
                <w:szCs w:val="24"/>
              </w:rPr>
            </w:pPr>
            <w:r w:rsidRPr="001F2219">
              <w:rPr>
                <w:rFonts w:asciiTheme="minorHAnsi" w:hAnsiTheme="minorHAnsi" w:cstheme="minorHAnsi"/>
                <w:szCs w:val="24"/>
              </w:rPr>
              <w:t>Executive Assis</w:t>
            </w:r>
            <w:r>
              <w:rPr>
                <w:rFonts w:asciiTheme="minorHAnsi" w:hAnsiTheme="minorHAnsi" w:cstheme="minorHAnsi"/>
                <w:szCs w:val="24"/>
              </w:rPr>
              <w:t>tant</w:t>
            </w:r>
            <w:r w:rsidRPr="001F2219">
              <w:rPr>
                <w:rFonts w:asciiTheme="minorHAnsi" w:hAnsiTheme="minorHAnsi" w:cstheme="minorHAnsi"/>
                <w:szCs w:val="24"/>
              </w:rPr>
              <w:t xml:space="preserve">/HR </w:t>
            </w:r>
            <w:r w:rsidR="00652E9B">
              <w:rPr>
                <w:rFonts w:asciiTheme="minorHAnsi" w:hAnsiTheme="minorHAnsi" w:cstheme="minorHAnsi"/>
                <w:szCs w:val="24"/>
              </w:rPr>
              <w:t>Administrator</w:t>
            </w:r>
          </w:p>
        </w:tc>
      </w:tr>
      <w:tr w:rsidR="00490FE3" w:rsidRPr="00A27808" w:rsidTr="000D3E52">
        <w:trPr>
          <w:trHeight w:val="127"/>
        </w:trPr>
        <w:tc>
          <w:tcPr>
            <w:tcW w:w="1019" w:type="pct"/>
          </w:tcPr>
          <w:p w:rsidR="00490FE3" w:rsidRPr="00E55C51" w:rsidRDefault="00490FE3" w:rsidP="00490FE3">
            <w:pPr>
              <w:ind w:right="-130"/>
              <w:rPr>
                <w:b/>
                <w:sz w:val="24"/>
                <w:szCs w:val="24"/>
              </w:rPr>
            </w:pPr>
            <w:r w:rsidRPr="00E55C51">
              <w:rPr>
                <w:b/>
                <w:sz w:val="24"/>
                <w:szCs w:val="24"/>
              </w:rPr>
              <w:t>Date Revised:</w:t>
            </w:r>
          </w:p>
        </w:tc>
        <w:tc>
          <w:tcPr>
            <w:tcW w:w="2108" w:type="pct"/>
          </w:tcPr>
          <w:p w:rsidR="00490FE3" w:rsidRPr="001F2219" w:rsidRDefault="00490FE3" w:rsidP="00490FE3">
            <w:pPr>
              <w:pStyle w:val="Header"/>
              <w:rPr>
                <w:rFonts w:asciiTheme="minorHAnsi" w:hAnsiTheme="minorHAnsi" w:cstheme="minorHAnsi"/>
                <w:szCs w:val="24"/>
              </w:rPr>
            </w:pPr>
            <w:r w:rsidRPr="001F2219">
              <w:rPr>
                <w:rFonts w:asciiTheme="minorHAnsi" w:hAnsiTheme="minorHAnsi" w:cstheme="minorHAnsi"/>
                <w:szCs w:val="24"/>
              </w:rPr>
              <w:t>4-7-2009, 2-10-2021</w:t>
            </w:r>
            <w:r w:rsidR="000D3E52">
              <w:rPr>
                <w:rFonts w:asciiTheme="minorHAnsi" w:hAnsiTheme="minorHAnsi" w:cstheme="minorHAnsi"/>
                <w:szCs w:val="24"/>
              </w:rPr>
              <w:t>, 10-7-2021</w:t>
            </w:r>
          </w:p>
        </w:tc>
        <w:tc>
          <w:tcPr>
            <w:tcW w:w="759" w:type="pct"/>
            <w:tcBorders>
              <w:right w:val="single" w:sz="4" w:space="0" w:color="auto"/>
            </w:tcBorders>
          </w:tcPr>
          <w:p w:rsidR="00490FE3" w:rsidRPr="001F2219" w:rsidRDefault="00490FE3" w:rsidP="00490FE3">
            <w:pPr>
              <w:pStyle w:val="Header"/>
              <w:rPr>
                <w:rFonts w:asciiTheme="minorHAnsi" w:hAnsiTheme="minorHAnsi" w:cstheme="minorHAnsi"/>
                <w:szCs w:val="24"/>
              </w:rPr>
            </w:pPr>
            <w:r w:rsidRPr="001F2219">
              <w:rPr>
                <w:rFonts w:asciiTheme="minorHAnsi" w:hAnsiTheme="minorHAnsi" w:cstheme="minorHAnsi"/>
                <w:szCs w:val="24"/>
              </w:rPr>
              <w:t xml:space="preserve">FLSA Status:  </w:t>
            </w:r>
          </w:p>
        </w:tc>
        <w:tc>
          <w:tcPr>
            <w:tcW w:w="1115" w:type="pct"/>
            <w:tcBorders>
              <w:left w:val="single" w:sz="4" w:space="0" w:color="auto"/>
            </w:tcBorders>
          </w:tcPr>
          <w:p w:rsidR="00490FE3" w:rsidRPr="001F2219" w:rsidRDefault="00490FE3" w:rsidP="00490FE3">
            <w:pPr>
              <w:pStyle w:val="Header"/>
              <w:ind w:hanging="75"/>
              <w:rPr>
                <w:rFonts w:asciiTheme="minorHAnsi" w:hAnsiTheme="minorHAnsi" w:cstheme="minorHAnsi"/>
                <w:szCs w:val="24"/>
              </w:rPr>
            </w:pPr>
            <w:r>
              <w:rPr>
                <w:rFonts w:asciiTheme="minorHAnsi" w:hAnsiTheme="minorHAnsi" w:cstheme="minorHAnsi"/>
                <w:szCs w:val="24"/>
              </w:rPr>
              <w:t xml:space="preserve"> exempt </w:t>
            </w:r>
          </w:p>
        </w:tc>
      </w:tr>
    </w:tbl>
    <w:p w:rsidR="00AC2279" w:rsidRPr="00490FE3" w:rsidRDefault="00233E66" w:rsidP="00490FE3">
      <w:pPr>
        <w:pStyle w:val="BodyText"/>
        <w:spacing w:before="240"/>
        <w:ind w:left="0"/>
        <w:rPr>
          <w:b/>
        </w:rPr>
      </w:pPr>
      <w:r w:rsidRPr="00490FE3">
        <w:rPr>
          <w:b/>
        </w:rPr>
        <w:t>Summary</w:t>
      </w:r>
    </w:p>
    <w:p w:rsidR="00D94F12" w:rsidRDefault="00D94F12" w:rsidP="00490FE3">
      <w:pPr>
        <w:pStyle w:val="BodyText"/>
        <w:ind w:left="0" w:right="-180"/>
      </w:pPr>
      <w:r>
        <w:t xml:space="preserve">Leads all communications activity for the co-op including </w:t>
      </w:r>
      <w:r w:rsidR="00652E9B">
        <w:t xml:space="preserve">coordinating </w:t>
      </w:r>
      <w:r>
        <w:t>media relations, employee communication, member communication, sponsorships and events, and community activities through digital communications, website development and upkeep, marketing, events planning, advertising, and sponsorships. General duties include promoting the concepts of new incentive and energy conservation programs to members; providing for the welcoming of new members; preparing monthly publications that will keep the member informed; administering and participating in community programs such as safety demonstrations, annual meetings, chamber meetings; responsible for Youth Leadership Congress and scholarship program. This person will be responsible for solicitation of news coverage of the activities of OEC. This position will require some evening meetings, travel outside the OEC service territory, and occasional overnight stays.</w:t>
      </w:r>
    </w:p>
    <w:p w:rsidR="00E55C51" w:rsidRPr="00490FE3" w:rsidRDefault="00E55C51" w:rsidP="00490FE3">
      <w:pPr>
        <w:pStyle w:val="Heading1"/>
        <w:spacing w:line="273" w:lineRule="exact"/>
        <w:ind w:left="360" w:hanging="360"/>
        <w:rPr>
          <w:rFonts w:asciiTheme="minorHAnsi" w:hAnsiTheme="minorHAnsi" w:cstheme="minorHAnsi"/>
          <w:b/>
          <w:sz w:val="24"/>
          <w:szCs w:val="24"/>
        </w:rPr>
      </w:pPr>
      <w:r w:rsidRPr="00490FE3">
        <w:rPr>
          <w:rFonts w:asciiTheme="minorHAnsi" w:hAnsiTheme="minorHAnsi" w:cstheme="minorHAnsi"/>
          <w:b/>
          <w:color w:val="221F1F"/>
          <w:sz w:val="24"/>
          <w:szCs w:val="24"/>
        </w:rPr>
        <w:t>Essential Job Functions:</w:t>
      </w:r>
    </w:p>
    <w:p w:rsidR="00652E9B" w:rsidRPr="009B03EB" w:rsidRDefault="00E55C51" w:rsidP="00490FE3">
      <w:pPr>
        <w:pStyle w:val="ListParagraph"/>
        <w:numPr>
          <w:ilvl w:val="0"/>
          <w:numId w:val="2"/>
        </w:numPr>
        <w:tabs>
          <w:tab w:val="left" w:pos="1048"/>
        </w:tabs>
        <w:spacing w:line="276" w:lineRule="auto"/>
        <w:ind w:left="450" w:right="559"/>
        <w:jc w:val="left"/>
        <w:rPr>
          <w:sz w:val="24"/>
        </w:rPr>
      </w:pPr>
      <w:r w:rsidRPr="009B03EB">
        <w:rPr>
          <w:sz w:val="24"/>
        </w:rPr>
        <w:t xml:space="preserve">Develop member communications including composition, layout, design, etc. of member newsletters, member handbooks, brochures, annual reports, employee newsletter, pamphlets, media kits, bill stuffers, advertisements, </w:t>
      </w:r>
      <w:r w:rsidR="003C66D2" w:rsidRPr="009B03EB">
        <w:rPr>
          <w:sz w:val="24"/>
        </w:rPr>
        <w:t>social media</w:t>
      </w:r>
      <w:r w:rsidR="00D56265" w:rsidRPr="009B03EB">
        <w:rPr>
          <w:sz w:val="24"/>
        </w:rPr>
        <w:t xml:space="preserve"> applications</w:t>
      </w:r>
      <w:r w:rsidR="003C66D2" w:rsidRPr="009B03EB">
        <w:rPr>
          <w:sz w:val="24"/>
        </w:rPr>
        <w:t xml:space="preserve">, </w:t>
      </w:r>
      <w:r w:rsidRPr="009B03EB">
        <w:rPr>
          <w:sz w:val="24"/>
        </w:rPr>
        <w:t xml:space="preserve">web page and internal web page so that they provide member and employees with timely information about the cooperative and other areas of importance and interest. </w:t>
      </w:r>
    </w:p>
    <w:p w:rsidR="00E55C51" w:rsidRPr="009B03EB" w:rsidRDefault="00E55C51" w:rsidP="00490FE3">
      <w:pPr>
        <w:pStyle w:val="ListParagraph"/>
        <w:numPr>
          <w:ilvl w:val="0"/>
          <w:numId w:val="2"/>
        </w:numPr>
        <w:tabs>
          <w:tab w:val="left" w:pos="1048"/>
        </w:tabs>
        <w:spacing w:line="276" w:lineRule="auto"/>
        <w:ind w:left="450" w:right="559"/>
        <w:jc w:val="left"/>
        <w:rPr>
          <w:sz w:val="24"/>
        </w:rPr>
      </w:pPr>
      <w:r w:rsidRPr="009B03EB">
        <w:rPr>
          <w:sz w:val="24"/>
        </w:rPr>
        <w:t>Responsible for building awareness</w:t>
      </w:r>
      <w:r w:rsidR="00652E9B" w:rsidRPr="009B03EB">
        <w:rPr>
          <w:sz w:val="24"/>
        </w:rPr>
        <w:t>, updating,</w:t>
      </w:r>
      <w:r w:rsidRPr="009B03EB">
        <w:rPr>
          <w:sz w:val="24"/>
        </w:rPr>
        <w:t xml:space="preserve"> and monitoring </w:t>
      </w:r>
      <w:r w:rsidR="00652E9B" w:rsidRPr="009B03EB">
        <w:rPr>
          <w:sz w:val="24"/>
        </w:rPr>
        <w:t xml:space="preserve">cooperative’s </w:t>
      </w:r>
      <w:r w:rsidRPr="009B03EB">
        <w:rPr>
          <w:sz w:val="24"/>
        </w:rPr>
        <w:t>social media</w:t>
      </w:r>
      <w:r w:rsidRPr="009B03EB">
        <w:rPr>
          <w:spacing w:val="-2"/>
          <w:sz w:val="24"/>
        </w:rPr>
        <w:t xml:space="preserve"> </w:t>
      </w:r>
      <w:r w:rsidRPr="009B03EB">
        <w:rPr>
          <w:sz w:val="24"/>
        </w:rPr>
        <w:t>efforts.</w:t>
      </w:r>
    </w:p>
    <w:p w:rsidR="00E55C51" w:rsidRPr="009B03EB" w:rsidRDefault="00E55C51" w:rsidP="00490FE3">
      <w:pPr>
        <w:pStyle w:val="ListParagraph"/>
        <w:numPr>
          <w:ilvl w:val="0"/>
          <w:numId w:val="2"/>
        </w:numPr>
        <w:tabs>
          <w:tab w:val="left" w:pos="1048"/>
        </w:tabs>
        <w:spacing w:line="276" w:lineRule="auto"/>
        <w:ind w:left="450" w:right="460"/>
        <w:jc w:val="left"/>
        <w:rPr>
          <w:sz w:val="24"/>
        </w:rPr>
      </w:pPr>
      <w:r w:rsidRPr="009B03EB">
        <w:rPr>
          <w:sz w:val="24"/>
        </w:rPr>
        <w:t xml:space="preserve">Stay abreast of incentive and energy conservation programs being offered </w:t>
      </w:r>
      <w:r w:rsidRPr="009B03EB">
        <w:rPr>
          <w:spacing w:val="-3"/>
          <w:sz w:val="24"/>
        </w:rPr>
        <w:t xml:space="preserve">by </w:t>
      </w:r>
      <w:r w:rsidR="00490FE3" w:rsidRPr="009B03EB">
        <w:rPr>
          <w:sz w:val="24"/>
        </w:rPr>
        <w:t>O</w:t>
      </w:r>
      <w:r w:rsidRPr="009B03EB">
        <w:rPr>
          <w:sz w:val="24"/>
        </w:rPr>
        <w:t xml:space="preserve">EC; provide this information to the member so that they are encouraged to take advantage and where appropriate follow-up to </w:t>
      </w:r>
      <w:r w:rsidR="009B03EB" w:rsidRPr="00FA5861">
        <w:rPr>
          <w:sz w:val="24"/>
        </w:rPr>
        <w:t>ensure</w:t>
      </w:r>
      <w:r w:rsidR="009B03EB" w:rsidRPr="009B03EB">
        <w:rPr>
          <w:sz w:val="24"/>
        </w:rPr>
        <w:t xml:space="preserve"> </w:t>
      </w:r>
      <w:r w:rsidRPr="009B03EB">
        <w:rPr>
          <w:sz w:val="24"/>
        </w:rPr>
        <w:t xml:space="preserve">member satisfaction. </w:t>
      </w:r>
      <w:r w:rsidR="00490FE3" w:rsidRPr="009B03EB">
        <w:rPr>
          <w:sz w:val="24"/>
        </w:rPr>
        <w:t>Additionally,</w:t>
      </w:r>
      <w:r w:rsidRPr="009B03EB">
        <w:rPr>
          <w:sz w:val="24"/>
        </w:rPr>
        <w:t xml:space="preserve"> provide this information to all employees to ensure employee understanding. Provide information to contractors in the </w:t>
      </w:r>
      <w:r w:rsidR="00490FE3" w:rsidRPr="009B03EB">
        <w:rPr>
          <w:sz w:val="24"/>
        </w:rPr>
        <w:t>O</w:t>
      </w:r>
      <w:r w:rsidRPr="009B03EB">
        <w:rPr>
          <w:sz w:val="24"/>
        </w:rPr>
        <w:t>EC service area through meetings and handbooks</w:t>
      </w:r>
      <w:r w:rsidR="00490FE3" w:rsidRPr="009B03EB">
        <w:rPr>
          <w:sz w:val="24"/>
        </w:rPr>
        <w:t xml:space="preserve">. </w:t>
      </w:r>
    </w:p>
    <w:p w:rsidR="00E55C51" w:rsidRPr="009B03EB" w:rsidRDefault="00E55C51" w:rsidP="00490FE3">
      <w:pPr>
        <w:pStyle w:val="ListParagraph"/>
        <w:numPr>
          <w:ilvl w:val="0"/>
          <w:numId w:val="2"/>
        </w:numPr>
        <w:tabs>
          <w:tab w:val="left" w:pos="1048"/>
        </w:tabs>
        <w:spacing w:line="278" w:lineRule="auto"/>
        <w:ind w:left="450" w:right="698"/>
        <w:jc w:val="left"/>
        <w:rPr>
          <w:sz w:val="24"/>
        </w:rPr>
      </w:pPr>
      <w:r w:rsidRPr="009B03EB">
        <w:rPr>
          <w:sz w:val="24"/>
        </w:rPr>
        <w:t xml:space="preserve">Monitor and promote community involvement programs that afford </w:t>
      </w:r>
      <w:r w:rsidR="00490FE3" w:rsidRPr="009B03EB">
        <w:rPr>
          <w:sz w:val="24"/>
        </w:rPr>
        <w:t>O</w:t>
      </w:r>
      <w:r w:rsidRPr="009B03EB">
        <w:rPr>
          <w:sz w:val="24"/>
        </w:rPr>
        <w:t>EC the opportunity to create awareness of the cooperative's activities and</w:t>
      </w:r>
      <w:r w:rsidRPr="009B03EB">
        <w:rPr>
          <w:spacing w:val="-10"/>
          <w:sz w:val="24"/>
        </w:rPr>
        <w:t xml:space="preserve"> </w:t>
      </w:r>
      <w:r w:rsidRPr="009B03EB">
        <w:rPr>
          <w:sz w:val="24"/>
        </w:rPr>
        <w:t>services.</w:t>
      </w:r>
    </w:p>
    <w:p w:rsidR="00E55C51" w:rsidRPr="009B03EB" w:rsidRDefault="00490FE3" w:rsidP="00233E66">
      <w:pPr>
        <w:pStyle w:val="ListParagraph"/>
        <w:numPr>
          <w:ilvl w:val="0"/>
          <w:numId w:val="2"/>
        </w:numPr>
        <w:tabs>
          <w:tab w:val="left" w:pos="1048"/>
        </w:tabs>
        <w:spacing w:line="276" w:lineRule="auto"/>
        <w:ind w:left="450"/>
        <w:jc w:val="left"/>
        <w:rPr>
          <w:sz w:val="24"/>
        </w:rPr>
      </w:pPr>
      <w:r w:rsidRPr="009B03EB">
        <w:rPr>
          <w:sz w:val="24"/>
        </w:rPr>
        <w:t xml:space="preserve">Maintains </w:t>
      </w:r>
      <w:r w:rsidR="00E55C51" w:rsidRPr="009B03EB">
        <w:rPr>
          <w:sz w:val="24"/>
        </w:rPr>
        <w:t>close contact with members of the local communities, Chamber of Commerce and other electrical cooperatives so that you can provide advice and assistance to the General Manager</w:t>
      </w:r>
      <w:r w:rsidR="00652E9B" w:rsidRPr="009B03EB">
        <w:rPr>
          <w:sz w:val="24"/>
        </w:rPr>
        <w:t xml:space="preserve"> &amp; </w:t>
      </w:r>
      <w:r w:rsidRPr="009B03EB">
        <w:rPr>
          <w:sz w:val="24"/>
        </w:rPr>
        <w:t>CEO</w:t>
      </w:r>
      <w:r w:rsidR="00E55C51" w:rsidRPr="009B03EB">
        <w:rPr>
          <w:sz w:val="24"/>
        </w:rPr>
        <w:t xml:space="preserve"> on opportunities </w:t>
      </w:r>
      <w:r w:rsidRPr="009B03EB">
        <w:rPr>
          <w:sz w:val="24"/>
        </w:rPr>
        <w:t>O</w:t>
      </w:r>
      <w:r w:rsidR="00E55C51" w:rsidRPr="009B03EB">
        <w:rPr>
          <w:sz w:val="24"/>
        </w:rPr>
        <w:t>EC has for better serving its</w:t>
      </w:r>
      <w:r w:rsidR="00E55C51" w:rsidRPr="009B03EB">
        <w:rPr>
          <w:spacing w:val="-25"/>
          <w:sz w:val="24"/>
        </w:rPr>
        <w:t xml:space="preserve"> </w:t>
      </w:r>
      <w:r w:rsidR="00E55C51" w:rsidRPr="009B03EB">
        <w:rPr>
          <w:sz w:val="24"/>
        </w:rPr>
        <w:t>members.</w:t>
      </w:r>
    </w:p>
    <w:p w:rsidR="00E55C51" w:rsidRPr="009B03EB" w:rsidRDefault="00652E9B" w:rsidP="00490FE3">
      <w:pPr>
        <w:pStyle w:val="ListParagraph"/>
        <w:numPr>
          <w:ilvl w:val="0"/>
          <w:numId w:val="2"/>
        </w:numPr>
        <w:tabs>
          <w:tab w:val="left" w:pos="1049"/>
        </w:tabs>
        <w:spacing w:line="276" w:lineRule="auto"/>
        <w:ind w:left="446"/>
        <w:jc w:val="left"/>
        <w:rPr>
          <w:sz w:val="24"/>
        </w:rPr>
      </w:pPr>
      <w:r w:rsidRPr="009B03EB">
        <w:rPr>
          <w:sz w:val="24"/>
        </w:rPr>
        <w:t>P</w:t>
      </w:r>
      <w:r w:rsidR="00E55C51" w:rsidRPr="009B03EB">
        <w:rPr>
          <w:sz w:val="24"/>
        </w:rPr>
        <w:t>articipate in and coordinate speaking engagements at schools, business functions and community activities spreading the story of the cooperative and its services. Coordinate electrical safety demonstrations with</w:t>
      </w:r>
      <w:r w:rsidR="00E55C51" w:rsidRPr="009B03EB">
        <w:rPr>
          <w:spacing w:val="-19"/>
          <w:sz w:val="24"/>
        </w:rPr>
        <w:t xml:space="preserve"> </w:t>
      </w:r>
      <w:r w:rsidR="00E55C51" w:rsidRPr="009B03EB">
        <w:rPr>
          <w:sz w:val="24"/>
        </w:rPr>
        <w:t>schools.</w:t>
      </w:r>
    </w:p>
    <w:p w:rsidR="00E55C51" w:rsidRPr="009B03EB" w:rsidRDefault="00E55C51" w:rsidP="00490FE3">
      <w:pPr>
        <w:pStyle w:val="ListParagraph"/>
        <w:numPr>
          <w:ilvl w:val="0"/>
          <w:numId w:val="2"/>
        </w:numPr>
        <w:tabs>
          <w:tab w:val="left" w:pos="1048"/>
        </w:tabs>
        <w:ind w:left="446"/>
        <w:jc w:val="left"/>
        <w:rPr>
          <w:sz w:val="24"/>
        </w:rPr>
      </w:pPr>
      <w:r w:rsidRPr="009B03EB">
        <w:rPr>
          <w:sz w:val="24"/>
        </w:rPr>
        <w:t>Responsible for coordination, design and implementation of preparing a library for visual</w:t>
      </w:r>
      <w:r w:rsidRPr="009B03EB">
        <w:rPr>
          <w:spacing w:val="-23"/>
          <w:sz w:val="24"/>
        </w:rPr>
        <w:t xml:space="preserve"> </w:t>
      </w:r>
      <w:r w:rsidRPr="009B03EB">
        <w:rPr>
          <w:sz w:val="24"/>
        </w:rPr>
        <w:t>presentations.</w:t>
      </w:r>
    </w:p>
    <w:p w:rsidR="00652E9B" w:rsidRPr="009B03EB" w:rsidRDefault="00E55C51" w:rsidP="00233E66">
      <w:pPr>
        <w:pStyle w:val="ListParagraph"/>
        <w:numPr>
          <w:ilvl w:val="0"/>
          <w:numId w:val="2"/>
        </w:numPr>
        <w:tabs>
          <w:tab w:val="left" w:pos="1048"/>
          <w:tab w:val="left" w:pos="9180"/>
        </w:tabs>
        <w:ind w:left="450" w:right="412"/>
        <w:jc w:val="left"/>
        <w:rPr>
          <w:sz w:val="24"/>
        </w:rPr>
      </w:pPr>
      <w:r w:rsidRPr="009B03EB">
        <w:rPr>
          <w:sz w:val="24"/>
        </w:rPr>
        <w:t xml:space="preserve">Responsible for the advertising program, including development and design of cooperative </w:t>
      </w:r>
      <w:r w:rsidRPr="009B03EB">
        <w:rPr>
          <w:sz w:val="24"/>
        </w:rPr>
        <w:lastRenderedPageBreak/>
        <w:t>advertising as well as responsible for all advertising and donation requests. Responsible for handling and processing the Federated Youth Foundation</w:t>
      </w:r>
      <w:r w:rsidRPr="009B03EB">
        <w:rPr>
          <w:spacing w:val="-2"/>
          <w:sz w:val="24"/>
        </w:rPr>
        <w:t xml:space="preserve"> </w:t>
      </w:r>
      <w:r w:rsidRPr="009B03EB">
        <w:rPr>
          <w:sz w:val="24"/>
        </w:rPr>
        <w:t>requests.</w:t>
      </w:r>
    </w:p>
    <w:p w:rsidR="000E4641" w:rsidRPr="009B03EB" w:rsidRDefault="000E4641" w:rsidP="000E4641">
      <w:pPr>
        <w:pStyle w:val="ListParagraph"/>
        <w:numPr>
          <w:ilvl w:val="0"/>
          <w:numId w:val="2"/>
        </w:numPr>
        <w:tabs>
          <w:tab w:val="left" w:pos="1048"/>
        </w:tabs>
        <w:ind w:left="450" w:right="1053"/>
        <w:jc w:val="left"/>
        <w:rPr>
          <w:sz w:val="24"/>
        </w:rPr>
      </w:pPr>
      <w:r w:rsidRPr="009B03EB">
        <w:rPr>
          <w:sz w:val="24"/>
        </w:rPr>
        <w:t>Handles all media relations including article placement, budget, media contracts, follow up and maintaining relationships with</w:t>
      </w:r>
      <w:r w:rsidRPr="009B03EB">
        <w:rPr>
          <w:spacing w:val="-7"/>
          <w:sz w:val="24"/>
        </w:rPr>
        <w:t xml:space="preserve"> </w:t>
      </w:r>
      <w:r w:rsidRPr="009B03EB">
        <w:rPr>
          <w:sz w:val="24"/>
        </w:rPr>
        <w:t>media.</w:t>
      </w:r>
    </w:p>
    <w:p w:rsidR="000E4641" w:rsidRPr="009B03EB" w:rsidRDefault="000E4641" w:rsidP="000D3E52">
      <w:pPr>
        <w:pStyle w:val="ListParagraph"/>
        <w:numPr>
          <w:ilvl w:val="0"/>
          <w:numId w:val="2"/>
        </w:numPr>
        <w:tabs>
          <w:tab w:val="left" w:pos="1048"/>
        </w:tabs>
        <w:ind w:left="450" w:hanging="450"/>
        <w:jc w:val="left"/>
        <w:rPr>
          <w:sz w:val="24"/>
        </w:rPr>
      </w:pPr>
      <w:r w:rsidRPr="009B03EB">
        <w:rPr>
          <w:sz w:val="24"/>
        </w:rPr>
        <w:t>Assists in planning and carrying out the Annual Meeting, and Member Appreciation</w:t>
      </w:r>
      <w:r w:rsidRPr="009B03EB">
        <w:rPr>
          <w:spacing w:val="-32"/>
          <w:sz w:val="24"/>
        </w:rPr>
        <w:t xml:space="preserve"> </w:t>
      </w:r>
      <w:r w:rsidRPr="009B03EB">
        <w:rPr>
          <w:sz w:val="24"/>
        </w:rPr>
        <w:t xml:space="preserve">Events. </w:t>
      </w:r>
    </w:p>
    <w:p w:rsidR="00E55C51" w:rsidRPr="009B03EB" w:rsidRDefault="00E55C51" w:rsidP="000E4641">
      <w:pPr>
        <w:pStyle w:val="ListParagraph"/>
        <w:numPr>
          <w:ilvl w:val="0"/>
          <w:numId w:val="2"/>
        </w:numPr>
        <w:ind w:left="450" w:hanging="450"/>
        <w:jc w:val="left"/>
        <w:rPr>
          <w:sz w:val="24"/>
        </w:rPr>
      </w:pPr>
      <w:r w:rsidRPr="009B03EB">
        <w:rPr>
          <w:sz w:val="24"/>
        </w:rPr>
        <w:t>Prepares photography for various</w:t>
      </w:r>
      <w:r w:rsidRPr="009B03EB">
        <w:rPr>
          <w:spacing w:val="-12"/>
          <w:sz w:val="24"/>
        </w:rPr>
        <w:t xml:space="preserve"> </w:t>
      </w:r>
      <w:r w:rsidRPr="009B03EB">
        <w:rPr>
          <w:sz w:val="24"/>
        </w:rPr>
        <w:t>publications.</w:t>
      </w:r>
    </w:p>
    <w:p w:rsidR="00E55C51" w:rsidRPr="009B03EB" w:rsidRDefault="00E55C51" w:rsidP="000E4641">
      <w:pPr>
        <w:pStyle w:val="ListParagraph"/>
        <w:numPr>
          <w:ilvl w:val="0"/>
          <w:numId w:val="2"/>
        </w:numPr>
        <w:ind w:left="450" w:hanging="450"/>
        <w:jc w:val="left"/>
        <w:rPr>
          <w:sz w:val="24"/>
        </w:rPr>
      </w:pPr>
      <w:r w:rsidRPr="009B03EB">
        <w:rPr>
          <w:sz w:val="24"/>
        </w:rPr>
        <w:t>Responsible for design, implementation and follow-through of various member</w:t>
      </w:r>
      <w:r w:rsidRPr="009B03EB">
        <w:rPr>
          <w:spacing w:val="-20"/>
          <w:sz w:val="24"/>
        </w:rPr>
        <w:t xml:space="preserve"> </w:t>
      </w:r>
      <w:r w:rsidRPr="009B03EB">
        <w:rPr>
          <w:sz w:val="24"/>
        </w:rPr>
        <w:t>programs.</w:t>
      </w:r>
    </w:p>
    <w:p w:rsidR="00E55C51" w:rsidRPr="009B03EB" w:rsidRDefault="00E55C51" w:rsidP="00233E66">
      <w:pPr>
        <w:pStyle w:val="ListParagraph"/>
        <w:numPr>
          <w:ilvl w:val="0"/>
          <w:numId w:val="2"/>
        </w:numPr>
        <w:ind w:left="446" w:right="90" w:hanging="446"/>
        <w:jc w:val="left"/>
        <w:rPr>
          <w:sz w:val="24"/>
        </w:rPr>
      </w:pPr>
      <w:r w:rsidRPr="009B03EB">
        <w:rPr>
          <w:sz w:val="24"/>
        </w:rPr>
        <w:t>Responsible for youth programs. Organize and coordinate all meetings and programs for Youth Leadership Congress, safety demonstrations, and the scholarship</w:t>
      </w:r>
      <w:r w:rsidRPr="009B03EB">
        <w:rPr>
          <w:spacing w:val="-15"/>
          <w:sz w:val="24"/>
        </w:rPr>
        <w:t xml:space="preserve"> </w:t>
      </w:r>
      <w:r w:rsidRPr="009B03EB">
        <w:rPr>
          <w:sz w:val="24"/>
        </w:rPr>
        <w:t>program.</w:t>
      </w:r>
    </w:p>
    <w:p w:rsidR="00E55C51" w:rsidRPr="009B03EB" w:rsidRDefault="00E55C51" w:rsidP="000E4641">
      <w:pPr>
        <w:pStyle w:val="ListParagraph"/>
        <w:numPr>
          <w:ilvl w:val="0"/>
          <w:numId w:val="2"/>
        </w:numPr>
        <w:ind w:left="446" w:right="218" w:hanging="446"/>
        <w:jc w:val="left"/>
        <w:rPr>
          <w:sz w:val="24"/>
        </w:rPr>
      </w:pPr>
      <w:r w:rsidRPr="009B03EB">
        <w:rPr>
          <w:sz w:val="24"/>
        </w:rPr>
        <w:t xml:space="preserve">Coordinate information and marketing of member service products at all offices, i.e. handouts, brochures, posters, banners, etc., to </w:t>
      </w:r>
      <w:r w:rsidR="0075244E">
        <w:rPr>
          <w:sz w:val="24"/>
        </w:rPr>
        <w:t>e</w:t>
      </w:r>
      <w:r w:rsidRPr="009B03EB">
        <w:rPr>
          <w:sz w:val="24"/>
        </w:rPr>
        <w:t>nsure</w:t>
      </w:r>
      <w:r w:rsidR="009B03EB">
        <w:rPr>
          <w:sz w:val="24"/>
        </w:rPr>
        <w:t xml:space="preserve"> </w:t>
      </w:r>
      <w:bookmarkStart w:id="0" w:name="_GoBack"/>
      <w:bookmarkEnd w:id="0"/>
      <w:r w:rsidRPr="009B03EB">
        <w:rPr>
          <w:sz w:val="24"/>
        </w:rPr>
        <w:t>uniformity. Also assist with training</w:t>
      </w:r>
      <w:r w:rsidR="00652E9B" w:rsidRPr="009B03EB">
        <w:rPr>
          <w:sz w:val="24"/>
        </w:rPr>
        <w:t xml:space="preserve"> of employees</w:t>
      </w:r>
      <w:r w:rsidRPr="009B03EB">
        <w:rPr>
          <w:sz w:val="24"/>
        </w:rPr>
        <w:t xml:space="preserve"> with new product and information</w:t>
      </w:r>
      <w:r w:rsidRPr="009B03EB">
        <w:rPr>
          <w:spacing w:val="-19"/>
          <w:sz w:val="24"/>
        </w:rPr>
        <w:t xml:space="preserve"> </w:t>
      </w:r>
      <w:r w:rsidRPr="009B03EB">
        <w:rPr>
          <w:sz w:val="24"/>
        </w:rPr>
        <w:t>introductions.</w:t>
      </w:r>
    </w:p>
    <w:p w:rsidR="00E55C51" w:rsidRPr="009B03EB" w:rsidRDefault="00E55C51" w:rsidP="000E4641">
      <w:pPr>
        <w:pStyle w:val="ListParagraph"/>
        <w:numPr>
          <w:ilvl w:val="0"/>
          <w:numId w:val="2"/>
        </w:numPr>
        <w:ind w:left="450" w:hanging="450"/>
        <w:jc w:val="left"/>
        <w:rPr>
          <w:sz w:val="24"/>
        </w:rPr>
      </w:pPr>
      <w:r w:rsidRPr="009B03EB">
        <w:rPr>
          <w:sz w:val="24"/>
        </w:rPr>
        <w:t xml:space="preserve">Provide input and feedback with preparation of annual budget for Member </w:t>
      </w:r>
      <w:r w:rsidR="00652E9B" w:rsidRPr="009B03EB">
        <w:rPr>
          <w:sz w:val="24"/>
        </w:rPr>
        <w:t>Relations</w:t>
      </w:r>
      <w:r w:rsidR="00652E9B" w:rsidRPr="009B03EB">
        <w:rPr>
          <w:spacing w:val="-20"/>
          <w:sz w:val="24"/>
        </w:rPr>
        <w:t xml:space="preserve"> </w:t>
      </w:r>
      <w:r w:rsidRPr="009B03EB">
        <w:rPr>
          <w:sz w:val="24"/>
        </w:rPr>
        <w:t>Dept.</w:t>
      </w:r>
    </w:p>
    <w:p w:rsidR="00E55C51" w:rsidRPr="009B03EB" w:rsidRDefault="00E55C51" w:rsidP="00233E66">
      <w:pPr>
        <w:pStyle w:val="ListParagraph"/>
        <w:numPr>
          <w:ilvl w:val="0"/>
          <w:numId w:val="2"/>
        </w:numPr>
        <w:ind w:left="450" w:hanging="450"/>
        <w:jc w:val="left"/>
        <w:rPr>
          <w:sz w:val="24"/>
        </w:rPr>
      </w:pPr>
      <w:r w:rsidRPr="009B03EB">
        <w:rPr>
          <w:sz w:val="24"/>
        </w:rPr>
        <w:t>Develop a cooperative relationship with members, fellow co-workers, business leaders and others for whom</w:t>
      </w:r>
      <w:r w:rsidRPr="009B03EB">
        <w:rPr>
          <w:spacing w:val="-35"/>
          <w:sz w:val="24"/>
        </w:rPr>
        <w:t xml:space="preserve"> </w:t>
      </w:r>
      <w:r w:rsidRPr="009B03EB">
        <w:rPr>
          <w:sz w:val="24"/>
        </w:rPr>
        <w:t>you need to maintain rapport in order to successfully accomplish your</w:t>
      </w:r>
      <w:r w:rsidRPr="009B03EB">
        <w:rPr>
          <w:spacing w:val="-15"/>
          <w:sz w:val="24"/>
        </w:rPr>
        <w:t xml:space="preserve"> </w:t>
      </w:r>
      <w:r w:rsidRPr="009B03EB">
        <w:rPr>
          <w:sz w:val="24"/>
        </w:rPr>
        <w:t>job.</w:t>
      </w:r>
    </w:p>
    <w:p w:rsidR="00E55C51" w:rsidRPr="009B03EB" w:rsidRDefault="00E55C51" w:rsidP="000E4641">
      <w:pPr>
        <w:pStyle w:val="ListParagraph"/>
        <w:numPr>
          <w:ilvl w:val="0"/>
          <w:numId w:val="2"/>
        </w:numPr>
        <w:ind w:left="450" w:hanging="450"/>
        <w:jc w:val="left"/>
        <w:rPr>
          <w:sz w:val="24"/>
        </w:rPr>
      </w:pPr>
      <w:r w:rsidRPr="009B03EB">
        <w:rPr>
          <w:sz w:val="24"/>
        </w:rPr>
        <w:t>Contribute to department and cooperative's performance by completing other related duties as</w:t>
      </w:r>
      <w:r w:rsidRPr="009B03EB">
        <w:rPr>
          <w:spacing w:val="-25"/>
          <w:sz w:val="24"/>
        </w:rPr>
        <w:t xml:space="preserve"> </w:t>
      </w:r>
      <w:r w:rsidRPr="009B03EB">
        <w:rPr>
          <w:sz w:val="24"/>
        </w:rPr>
        <w:t>assigned.</w:t>
      </w:r>
    </w:p>
    <w:p w:rsidR="00E55C51" w:rsidRPr="000E4641" w:rsidRDefault="00E55C51" w:rsidP="000E4641">
      <w:pPr>
        <w:pStyle w:val="Heading1"/>
        <w:rPr>
          <w:rFonts w:asciiTheme="minorHAnsi" w:hAnsiTheme="minorHAnsi" w:cstheme="minorHAnsi"/>
          <w:b/>
          <w:sz w:val="24"/>
          <w:szCs w:val="24"/>
        </w:rPr>
      </w:pPr>
      <w:r w:rsidRPr="000E4641">
        <w:rPr>
          <w:rFonts w:asciiTheme="minorHAnsi" w:hAnsiTheme="minorHAnsi" w:cstheme="minorHAnsi"/>
          <w:b/>
          <w:color w:val="221F1F"/>
          <w:sz w:val="24"/>
          <w:szCs w:val="24"/>
        </w:rPr>
        <w:t>Position Specifications:</w:t>
      </w:r>
    </w:p>
    <w:p w:rsidR="00E55C51" w:rsidRPr="00E55C51" w:rsidRDefault="00E55C51" w:rsidP="000E4641">
      <w:pPr>
        <w:pStyle w:val="Heading2"/>
        <w:spacing w:before="177"/>
        <w:ind w:right="152"/>
        <w:rPr>
          <w:rFonts w:asciiTheme="minorHAnsi" w:hAnsiTheme="minorHAnsi" w:cstheme="minorHAnsi"/>
          <w:sz w:val="24"/>
          <w:szCs w:val="24"/>
        </w:rPr>
      </w:pPr>
      <w:r w:rsidRPr="00E55C51">
        <w:rPr>
          <w:rFonts w:asciiTheme="minorHAnsi" w:hAnsiTheme="minorHAnsi" w:cstheme="minorHAnsi"/>
          <w:b/>
          <w:color w:val="221F1F"/>
          <w:sz w:val="24"/>
          <w:szCs w:val="24"/>
        </w:rPr>
        <w:t xml:space="preserve">Education: </w:t>
      </w:r>
      <w:r w:rsidRPr="00E55C51">
        <w:rPr>
          <w:rFonts w:asciiTheme="minorHAnsi" w:hAnsiTheme="minorHAnsi" w:cstheme="minorHAnsi"/>
          <w:color w:val="221F1F"/>
          <w:sz w:val="24"/>
          <w:szCs w:val="24"/>
        </w:rPr>
        <w:t>Bachelor's Degree in Communications, Public Relations; Marketing, Sales or Business Administration: three years progressively responsible experience in a service environment; OR any equivalent combination of education and experience which provides the necessary knowledge, skills and abilities.</w:t>
      </w:r>
    </w:p>
    <w:p w:rsidR="00E55C51" w:rsidRPr="00E55C51" w:rsidRDefault="00E55C51" w:rsidP="000E4641">
      <w:pPr>
        <w:spacing w:before="206"/>
        <w:rPr>
          <w:rFonts w:asciiTheme="minorHAnsi" w:hAnsiTheme="minorHAnsi" w:cstheme="minorHAnsi"/>
          <w:sz w:val="24"/>
          <w:szCs w:val="24"/>
        </w:rPr>
      </w:pPr>
      <w:r w:rsidRPr="00E55C51">
        <w:rPr>
          <w:rFonts w:asciiTheme="minorHAnsi" w:hAnsiTheme="minorHAnsi" w:cstheme="minorHAnsi"/>
          <w:b/>
          <w:color w:val="221F1F"/>
          <w:sz w:val="24"/>
          <w:szCs w:val="24"/>
        </w:rPr>
        <w:t xml:space="preserve">Work Experience: </w:t>
      </w:r>
      <w:r w:rsidRPr="00E55C51">
        <w:rPr>
          <w:rFonts w:asciiTheme="minorHAnsi" w:hAnsiTheme="minorHAnsi" w:cstheme="minorHAnsi"/>
          <w:color w:val="221F1F"/>
          <w:sz w:val="24"/>
          <w:szCs w:val="24"/>
        </w:rPr>
        <w:t>3 years of communication, public relations or business required.</w:t>
      </w:r>
      <w:r w:rsidR="00652E9B">
        <w:rPr>
          <w:rFonts w:asciiTheme="minorHAnsi" w:hAnsiTheme="minorHAnsi" w:cstheme="minorHAnsi"/>
          <w:color w:val="221F1F"/>
          <w:sz w:val="24"/>
          <w:szCs w:val="24"/>
        </w:rPr>
        <w:t xml:space="preserve">  Experience with managing corporate social media accounts is preferred.</w:t>
      </w:r>
    </w:p>
    <w:p w:rsidR="00E55C51" w:rsidRPr="00E55C51" w:rsidRDefault="00E55C51" w:rsidP="000E4641">
      <w:pPr>
        <w:pStyle w:val="Heading2"/>
        <w:spacing w:before="185"/>
        <w:rPr>
          <w:rFonts w:asciiTheme="minorHAnsi" w:hAnsiTheme="minorHAnsi" w:cstheme="minorHAnsi"/>
          <w:sz w:val="24"/>
          <w:szCs w:val="24"/>
        </w:rPr>
      </w:pPr>
      <w:r w:rsidRPr="00E55C51">
        <w:rPr>
          <w:rFonts w:asciiTheme="minorHAnsi" w:hAnsiTheme="minorHAnsi" w:cstheme="minorHAnsi"/>
          <w:b/>
          <w:color w:val="221F1F"/>
          <w:sz w:val="24"/>
          <w:szCs w:val="24"/>
        </w:rPr>
        <w:t xml:space="preserve">Job Knowledge: </w:t>
      </w:r>
      <w:r w:rsidRPr="00E55C51">
        <w:rPr>
          <w:rFonts w:asciiTheme="minorHAnsi" w:hAnsiTheme="minorHAnsi" w:cstheme="minorHAnsi"/>
          <w:color w:val="221F1F"/>
          <w:sz w:val="24"/>
          <w:szCs w:val="24"/>
        </w:rPr>
        <w:t xml:space="preserve">Must possess and maintain working knowledge of written, electronic, web based and social </w:t>
      </w:r>
      <w:r w:rsidR="00D56265" w:rsidRPr="00E55C51">
        <w:rPr>
          <w:rFonts w:asciiTheme="minorHAnsi" w:hAnsiTheme="minorHAnsi" w:cstheme="minorHAnsi"/>
          <w:color w:val="221F1F"/>
          <w:sz w:val="24"/>
          <w:szCs w:val="24"/>
        </w:rPr>
        <w:t>media-based</w:t>
      </w:r>
      <w:r w:rsidRPr="00E55C51">
        <w:rPr>
          <w:rFonts w:asciiTheme="minorHAnsi" w:hAnsiTheme="minorHAnsi" w:cstheme="minorHAnsi"/>
          <w:color w:val="221F1F"/>
          <w:sz w:val="24"/>
          <w:szCs w:val="24"/>
        </w:rPr>
        <w:t xml:space="preserve"> communication or marketing methods.</w:t>
      </w:r>
    </w:p>
    <w:p w:rsidR="00E55C51" w:rsidRPr="00E55C51" w:rsidRDefault="00E55C51" w:rsidP="000E4641">
      <w:pPr>
        <w:spacing w:before="205"/>
        <w:ind w:right="93"/>
        <w:rPr>
          <w:rFonts w:asciiTheme="minorHAnsi" w:hAnsiTheme="minorHAnsi" w:cstheme="minorHAnsi"/>
          <w:sz w:val="24"/>
          <w:szCs w:val="24"/>
        </w:rPr>
      </w:pPr>
      <w:r w:rsidRPr="00E55C51">
        <w:rPr>
          <w:rFonts w:asciiTheme="minorHAnsi" w:hAnsiTheme="minorHAnsi" w:cstheme="minorHAnsi"/>
          <w:b/>
          <w:color w:val="221F1F"/>
          <w:sz w:val="24"/>
          <w:szCs w:val="24"/>
        </w:rPr>
        <w:t xml:space="preserve">Abilities and Skills: </w:t>
      </w:r>
      <w:r w:rsidRPr="00E55C51">
        <w:rPr>
          <w:rFonts w:asciiTheme="minorHAnsi" w:hAnsiTheme="minorHAnsi" w:cstheme="minorHAnsi"/>
          <w:color w:val="221F1F"/>
          <w:sz w:val="24"/>
          <w:szCs w:val="24"/>
        </w:rPr>
        <w:t>Must be proficient in operation of Microsoft Office suite programs. Must be able to operate office equipment such as computer, phone system, copier, scanner, fax machine, and printer. Must be skilled in communicating with people both within and outside of the organization. Ability to maintain confidentiality is essential.  Attention to detail, a high level of accuracy and communication skills are required.</w:t>
      </w:r>
    </w:p>
    <w:p w:rsidR="00E55C51" w:rsidRPr="00E55C51" w:rsidRDefault="00E55C51" w:rsidP="000E4641">
      <w:pPr>
        <w:spacing w:before="205"/>
        <w:ind w:right="265"/>
        <w:rPr>
          <w:rFonts w:asciiTheme="minorHAnsi" w:hAnsiTheme="minorHAnsi" w:cstheme="minorHAnsi"/>
          <w:sz w:val="24"/>
          <w:szCs w:val="24"/>
        </w:rPr>
      </w:pPr>
      <w:r w:rsidRPr="00E55C51">
        <w:rPr>
          <w:rFonts w:asciiTheme="minorHAnsi" w:hAnsiTheme="minorHAnsi" w:cstheme="minorHAnsi"/>
          <w:b/>
          <w:color w:val="221F1F"/>
          <w:sz w:val="24"/>
          <w:szCs w:val="24"/>
        </w:rPr>
        <w:t xml:space="preserve">Working Environment: </w:t>
      </w:r>
      <w:r w:rsidRPr="00E55C51">
        <w:rPr>
          <w:rFonts w:asciiTheme="minorHAnsi" w:hAnsiTheme="minorHAnsi" w:cstheme="minorHAnsi"/>
          <w:color w:val="221F1F"/>
          <w:sz w:val="24"/>
          <w:szCs w:val="24"/>
        </w:rPr>
        <w:t>Majority of time is spent in a smoke-free, climate-controlled office environment with minimal physical exertion. May work a portion of time in the field with various weather conditions, and various in-field terrains.  Work with desktop, laptop, or mobile communication devices.</w:t>
      </w:r>
    </w:p>
    <w:p w:rsidR="00E55C51" w:rsidRPr="00D56265" w:rsidRDefault="00E55C51" w:rsidP="000E4641">
      <w:pPr>
        <w:pStyle w:val="BodyText"/>
        <w:spacing w:before="10"/>
        <w:ind w:left="0"/>
        <w:rPr>
          <w:rFonts w:asciiTheme="minorHAnsi" w:hAnsiTheme="minorHAnsi" w:cstheme="minorHAnsi"/>
          <w:sz w:val="16"/>
          <w:szCs w:val="16"/>
        </w:rPr>
      </w:pPr>
    </w:p>
    <w:p w:rsidR="00AC2279" w:rsidRPr="00E55C51" w:rsidRDefault="00E55C51" w:rsidP="000E4641">
      <w:pPr>
        <w:ind w:right="526"/>
        <w:rPr>
          <w:rFonts w:asciiTheme="minorHAnsi" w:hAnsiTheme="minorHAnsi" w:cstheme="minorHAnsi"/>
          <w:sz w:val="24"/>
          <w:szCs w:val="24"/>
        </w:rPr>
      </w:pPr>
      <w:r w:rsidRPr="00E55C51">
        <w:rPr>
          <w:rFonts w:asciiTheme="minorHAnsi" w:hAnsiTheme="minorHAnsi" w:cstheme="minorHAnsi"/>
          <w:b/>
          <w:color w:val="221F1F"/>
          <w:sz w:val="24"/>
          <w:szCs w:val="24"/>
        </w:rPr>
        <w:t xml:space="preserve">Physical Requirements: </w:t>
      </w:r>
      <w:r w:rsidRPr="00E55C51">
        <w:rPr>
          <w:rFonts w:asciiTheme="minorHAnsi" w:hAnsiTheme="minorHAnsi" w:cstheme="minorHAnsi"/>
          <w:color w:val="221F1F"/>
          <w:sz w:val="24"/>
          <w:szCs w:val="24"/>
        </w:rPr>
        <w:t xml:space="preserve">Occasionally lift materials weighing up to </w:t>
      </w:r>
      <w:r w:rsidR="003C66D2">
        <w:rPr>
          <w:rFonts w:asciiTheme="minorHAnsi" w:hAnsiTheme="minorHAnsi" w:cstheme="minorHAnsi"/>
          <w:color w:val="221F1F"/>
          <w:sz w:val="24"/>
          <w:szCs w:val="24"/>
        </w:rPr>
        <w:t>3</w:t>
      </w:r>
      <w:r w:rsidRPr="00E55C51">
        <w:rPr>
          <w:rFonts w:asciiTheme="minorHAnsi" w:hAnsiTheme="minorHAnsi" w:cstheme="minorHAnsi"/>
          <w:color w:val="221F1F"/>
          <w:sz w:val="24"/>
          <w:szCs w:val="24"/>
        </w:rPr>
        <w:t xml:space="preserve">0 lbs. Interact extensively with </w:t>
      </w:r>
      <w:r w:rsidR="009B03EB">
        <w:rPr>
          <w:rFonts w:asciiTheme="minorHAnsi" w:hAnsiTheme="minorHAnsi" w:cstheme="minorHAnsi"/>
          <w:color w:val="221F1F"/>
          <w:sz w:val="24"/>
          <w:szCs w:val="24"/>
        </w:rPr>
        <w:t>members</w:t>
      </w:r>
      <w:r w:rsidRPr="00E55C51">
        <w:rPr>
          <w:rFonts w:asciiTheme="minorHAnsi" w:hAnsiTheme="minorHAnsi" w:cstheme="minorHAnsi"/>
          <w:color w:val="221F1F"/>
          <w:sz w:val="24"/>
          <w:szCs w:val="24"/>
        </w:rPr>
        <w:t>, employees and the general public via telephone, personal contact, and written communication. Visually inspects various handwritten, typed, and computer-generated documents.</w:t>
      </w:r>
    </w:p>
    <w:p w:rsidR="006876AE" w:rsidRPr="00D56265" w:rsidRDefault="006876AE" w:rsidP="00E55C51">
      <w:pPr>
        <w:pStyle w:val="BodyText"/>
        <w:ind w:firstLine="80"/>
        <w:rPr>
          <w:sz w:val="16"/>
          <w:szCs w:val="16"/>
          <w:u w:val="single"/>
        </w:rPr>
      </w:pPr>
    </w:p>
    <w:p w:rsidR="00AC2279" w:rsidRPr="006876AE" w:rsidRDefault="00233E66" w:rsidP="00D56265">
      <w:pPr>
        <w:pStyle w:val="BodyText"/>
        <w:ind w:hanging="100"/>
        <w:rPr>
          <w:b/>
        </w:rPr>
      </w:pPr>
      <w:r w:rsidRPr="006876AE">
        <w:rPr>
          <w:b/>
          <w:u w:val="single"/>
        </w:rPr>
        <w:t>Certificates, Licenses, Registrations</w:t>
      </w:r>
    </w:p>
    <w:p w:rsidR="00AC2279" w:rsidRDefault="003C66D2" w:rsidP="00233E66">
      <w:pPr>
        <w:pStyle w:val="BodyText"/>
        <w:spacing w:before="1"/>
        <w:ind w:right="106" w:hanging="100"/>
        <w:rPr>
          <w:sz w:val="23"/>
        </w:rPr>
      </w:pPr>
      <w:r>
        <w:t xml:space="preserve">Valid </w:t>
      </w:r>
      <w:r w:rsidR="00233E66">
        <w:t xml:space="preserve">Wisconsin </w:t>
      </w:r>
      <w:r>
        <w:t>d</w:t>
      </w:r>
      <w:r w:rsidR="00233E66">
        <w:t xml:space="preserve">river’s </w:t>
      </w:r>
      <w:r>
        <w:t>l</w:t>
      </w:r>
      <w:r w:rsidR="00233E66">
        <w:t>icense.</w:t>
      </w:r>
    </w:p>
    <w:sectPr w:rsidR="00AC2279" w:rsidSect="00233E66">
      <w:footerReference w:type="default" r:id="rId7"/>
      <w:pgSz w:w="12240" w:h="15840"/>
      <w:pgMar w:top="1080" w:right="1080" w:bottom="108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A9C" w:rsidRDefault="004E1A9C">
      <w:r>
        <w:separator/>
      </w:r>
    </w:p>
  </w:endnote>
  <w:endnote w:type="continuationSeparator" w:id="0">
    <w:p w:rsidR="004E1A9C" w:rsidRDefault="004E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rus BT">
    <w:altName w:val="Georgia"/>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94438"/>
      <w:docPartObj>
        <w:docPartGallery w:val="Page Numbers (Bottom of Page)"/>
        <w:docPartUnique/>
      </w:docPartObj>
    </w:sdtPr>
    <w:sdtEndPr>
      <w:rPr>
        <w:noProof/>
      </w:rPr>
    </w:sdtEndPr>
    <w:sdtContent>
      <w:p w:rsidR="003C43C1" w:rsidRDefault="003C43C1" w:rsidP="003C43C1">
        <w:pPr>
          <w:pStyle w:val="Footer"/>
        </w:pPr>
        <w:r>
          <w:t xml:space="preserve">Communications Specialist                                                                                                 </w:t>
        </w:r>
        <w:r>
          <w:fldChar w:fldCharType="begin"/>
        </w:r>
        <w:r>
          <w:instrText xml:space="preserve"> PAGE   \* MERGEFORMAT </w:instrText>
        </w:r>
        <w:r>
          <w:fldChar w:fldCharType="separate"/>
        </w:r>
        <w:r>
          <w:rPr>
            <w:noProof/>
          </w:rPr>
          <w:t>4</w:t>
        </w:r>
        <w:r>
          <w:rPr>
            <w:noProof/>
          </w:rPr>
          <w:fldChar w:fldCharType="end"/>
        </w:r>
      </w:p>
    </w:sdtContent>
  </w:sdt>
  <w:p w:rsidR="00AC2279" w:rsidRDefault="00AC2279" w:rsidP="003C43C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A9C" w:rsidRDefault="004E1A9C">
      <w:r>
        <w:separator/>
      </w:r>
    </w:p>
  </w:footnote>
  <w:footnote w:type="continuationSeparator" w:id="0">
    <w:p w:rsidR="004E1A9C" w:rsidRDefault="004E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3504"/>
    <w:multiLevelType w:val="hybridMultilevel"/>
    <w:tmpl w:val="1BE209C8"/>
    <w:lvl w:ilvl="0" w:tplc="7714AF84">
      <w:numFmt w:val="bullet"/>
      <w:lvlText w:val=""/>
      <w:lvlJc w:val="left"/>
      <w:pPr>
        <w:ind w:left="100" w:hanging="360"/>
      </w:pPr>
      <w:rPr>
        <w:rFonts w:ascii="Symbol" w:eastAsia="Symbol" w:hAnsi="Symbol" w:cs="Symbol" w:hint="default"/>
        <w:w w:val="100"/>
        <w:sz w:val="24"/>
        <w:szCs w:val="24"/>
      </w:rPr>
    </w:lvl>
    <w:lvl w:ilvl="1" w:tplc="059A5630">
      <w:numFmt w:val="bullet"/>
      <w:lvlText w:val="•"/>
      <w:lvlJc w:val="left"/>
      <w:pPr>
        <w:ind w:left="1046" w:hanging="360"/>
      </w:pPr>
      <w:rPr>
        <w:rFonts w:hint="default"/>
      </w:rPr>
    </w:lvl>
    <w:lvl w:ilvl="2" w:tplc="CC9AE86C">
      <w:numFmt w:val="bullet"/>
      <w:lvlText w:val="•"/>
      <w:lvlJc w:val="left"/>
      <w:pPr>
        <w:ind w:left="1992" w:hanging="360"/>
      </w:pPr>
      <w:rPr>
        <w:rFonts w:hint="default"/>
      </w:rPr>
    </w:lvl>
    <w:lvl w:ilvl="3" w:tplc="06F65964">
      <w:numFmt w:val="bullet"/>
      <w:lvlText w:val="•"/>
      <w:lvlJc w:val="left"/>
      <w:pPr>
        <w:ind w:left="2938" w:hanging="360"/>
      </w:pPr>
      <w:rPr>
        <w:rFonts w:hint="default"/>
      </w:rPr>
    </w:lvl>
    <w:lvl w:ilvl="4" w:tplc="BDA4CA90">
      <w:numFmt w:val="bullet"/>
      <w:lvlText w:val="•"/>
      <w:lvlJc w:val="left"/>
      <w:pPr>
        <w:ind w:left="3884" w:hanging="360"/>
      </w:pPr>
      <w:rPr>
        <w:rFonts w:hint="default"/>
      </w:rPr>
    </w:lvl>
    <w:lvl w:ilvl="5" w:tplc="9264909E">
      <w:numFmt w:val="bullet"/>
      <w:lvlText w:val="•"/>
      <w:lvlJc w:val="left"/>
      <w:pPr>
        <w:ind w:left="4830" w:hanging="360"/>
      </w:pPr>
      <w:rPr>
        <w:rFonts w:hint="default"/>
      </w:rPr>
    </w:lvl>
    <w:lvl w:ilvl="6" w:tplc="A0FA1F5C">
      <w:numFmt w:val="bullet"/>
      <w:lvlText w:val="•"/>
      <w:lvlJc w:val="left"/>
      <w:pPr>
        <w:ind w:left="5776" w:hanging="360"/>
      </w:pPr>
      <w:rPr>
        <w:rFonts w:hint="default"/>
      </w:rPr>
    </w:lvl>
    <w:lvl w:ilvl="7" w:tplc="568C923C">
      <w:numFmt w:val="bullet"/>
      <w:lvlText w:val="•"/>
      <w:lvlJc w:val="left"/>
      <w:pPr>
        <w:ind w:left="6722" w:hanging="360"/>
      </w:pPr>
      <w:rPr>
        <w:rFonts w:hint="default"/>
      </w:rPr>
    </w:lvl>
    <w:lvl w:ilvl="8" w:tplc="75001756">
      <w:numFmt w:val="bullet"/>
      <w:lvlText w:val="•"/>
      <w:lvlJc w:val="left"/>
      <w:pPr>
        <w:ind w:left="7668" w:hanging="360"/>
      </w:pPr>
      <w:rPr>
        <w:rFonts w:hint="default"/>
      </w:rPr>
    </w:lvl>
  </w:abstractNum>
  <w:abstractNum w:abstractNumId="1" w15:restartNumberingAfterBreak="0">
    <w:nsid w:val="5E52361C"/>
    <w:multiLevelType w:val="hybridMultilevel"/>
    <w:tmpl w:val="2CF627C0"/>
    <w:lvl w:ilvl="0" w:tplc="4EB4B170">
      <w:start w:val="1"/>
      <w:numFmt w:val="decimal"/>
      <w:lvlText w:val="%1."/>
      <w:lvlJc w:val="left"/>
      <w:pPr>
        <w:ind w:left="1047" w:hanging="360"/>
        <w:jc w:val="right"/>
      </w:pPr>
      <w:rPr>
        <w:rFonts w:hint="default"/>
        <w:w w:val="100"/>
      </w:rPr>
    </w:lvl>
    <w:lvl w:ilvl="1" w:tplc="A7A01A62">
      <w:numFmt w:val="bullet"/>
      <w:lvlText w:val=""/>
      <w:lvlJc w:val="left"/>
      <w:pPr>
        <w:ind w:left="2263" w:hanging="360"/>
      </w:pPr>
      <w:rPr>
        <w:rFonts w:ascii="Symbol" w:eastAsia="Symbol" w:hAnsi="Symbol" w:cs="Symbol" w:hint="default"/>
        <w:color w:val="221F1F"/>
        <w:w w:val="99"/>
        <w:sz w:val="20"/>
        <w:szCs w:val="20"/>
      </w:rPr>
    </w:lvl>
    <w:lvl w:ilvl="2" w:tplc="90A2241A">
      <w:numFmt w:val="bullet"/>
      <w:lvlText w:val="•"/>
      <w:lvlJc w:val="left"/>
      <w:pPr>
        <w:ind w:left="3248" w:hanging="360"/>
      </w:pPr>
      <w:rPr>
        <w:rFonts w:hint="default"/>
      </w:rPr>
    </w:lvl>
    <w:lvl w:ilvl="3" w:tplc="65361F8C">
      <w:numFmt w:val="bullet"/>
      <w:lvlText w:val="•"/>
      <w:lvlJc w:val="left"/>
      <w:pPr>
        <w:ind w:left="4237" w:hanging="360"/>
      </w:pPr>
      <w:rPr>
        <w:rFonts w:hint="default"/>
      </w:rPr>
    </w:lvl>
    <w:lvl w:ilvl="4" w:tplc="7E82C384">
      <w:numFmt w:val="bullet"/>
      <w:lvlText w:val="•"/>
      <w:lvlJc w:val="left"/>
      <w:pPr>
        <w:ind w:left="5226" w:hanging="360"/>
      </w:pPr>
      <w:rPr>
        <w:rFonts w:hint="default"/>
      </w:rPr>
    </w:lvl>
    <w:lvl w:ilvl="5" w:tplc="55F4E5A2">
      <w:numFmt w:val="bullet"/>
      <w:lvlText w:val="•"/>
      <w:lvlJc w:val="left"/>
      <w:pPr>
        <w:ind w:left="6215" w:hanging="360"/>
      </w:pPr>
      <w:rPr>
        <w:rFonts w:hint="default"/>
      </w:rPr>
    </w:lvl>
    <w:lvl w:ilvl="6" w:tplc="2C725582">
      <w:numFmt w:val="bullet"/>
      <w:lvlText w:val="•"/>
      <w:lvlJc w:val="left"/>
      <w:pPr>
        <w:ind w:left="7204" w:hanging="360"/>
      </w:pPr>
      <w:rPr>
        <w:rFonts w:hint="default"/>
      </w:rPr>
    </w:lvl>
    <w:lvl w:ilvl="7" w:tplc="E566FBD4">
      <w:numFmt w:val="bullet"/>
      <w:lvlText w:val="•"/>
      <w:lvlJc w:val="left"/>
      <w:pPr>
        <w:ind w:left="8193" w:hanging="360"/>
      </w:pPr>
      <w:rPr>
        <w:rFonts w:hint="default"/>
      </w:rPr>
    </w:lvl>
    <w:lvl w:ilvl="8" w:tplc="9F482224">
      <w:numFmt w:val="bullet"/>
      <w:lvlText w:val="•"/>
      <w:lvlJc w:val="left"/>
      <w:pPr>
        <w:ind w:left="918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79"/>
    <w:rsid w:val="000D3E52"/>
    <w:rsid w:val="000E4641"/>
    <w:rsid w:val="000F6D4F"/>
    <w:rsid w:val="001F2219"/>
    <w:rsid w:val="00233E66"/>
    <w:rsid w:val="003C43C1"/>
    <w:rsid w:val="003C66D2"/>
    <w:rsid w:val="00490FE3"/>
    <w:rsid w:val="004E1A9C"/>
    <w:rsid w:val="00635F74"/>
    <w:rsid w:val="00652E9B"/>
    <w:rsid w:val="00661F59"/>
    <w:rsid w:val="006876AE"/>
    <w:rsid w:val="0075244E"/>
    <w:rsid w:val="007D08E0"/>
    <w:rsid w:val="00872012"/>
    <w:rsid w:val="008C564B"/>
    <w:rsid w:val="00944AB5"/>
    <w:rsid w:val="009B03EB"/>
    <w:rsid w:val="00AA018C"/>
    <w:rsid w:val="00AC2279"/>
    <w:rsid w:val="00AF4C5D"/>
    <w:rsid w:val="00D23ABC"/>
    <w:rsid w:val="00D375FB"/>
    <w:rsid w:val="00D56265"/>
    <w:rsid w:val="00D94F12"/>
    <w:rsid w:val="00DE5882"/>
    <w:rsid w:val="00E55C51"/>
    <w:rsid w:val="00F95B6C"/>
    <w:rsid w:val="00FA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149C56-F76C-41AB-BE08-59C06E64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E55C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C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next w:val="Normal"/>
    <w:link w:val="Heading9Char"/>
    <w:qFormat/>
    <w:rsid w:val="00D375FB"/>
    <w:pPr>
      <w:widowControl/>
      <w:autoSpaceDE/>
      <w:autoSpaceDN/>
      <w:outlineLvl w:val="8"/>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9Char">
    <w:name w:val="Heading 9 Char"/>
    <w:basedOn w:val="DefaultParagraphFont"/>
    <w:link w:val="Heading9"/>
    <w:rsid w:val="00D375FB"/>
    <w:rPr>
      <w:rFonts w:ascii="Times New Roman" w:eastAsia="Times New Roman" w:hAnsi="Times New Roman" w:cs="Times New Roman"/>
      <w:noProof/>
      <w:sz w:val="20"/>
      <w:szCs w:val="20"/>
    </w:rPr>
  </w:style>
  <w:style w:type="paragraph" w:styleId="Title">
    <w:name w:val="Title"/>
    <w:basedOn w:val="Normal"/>
    <w:link w:val="TitleChar"/>
    <w:qFormat/>
    <w:rsid w:val="00D375FB"/>
    <w:pPr>
      <w:widowControl/>
      <w:autoSpaceDE/>
      <w:autoSpaceDN/>
      <w:jc w:val="center"/>
    </w:pPr>
    <w:rPr>
      <w:rFonts w:ascii="Arrus BT" w:eastAsia="Times New Roman" w:hAnsi="Arrus BT" w:cs="Times New Roman"/>
      <w:b/>
      <w:i/>
      <w:sz w:val="28"/>
      <w:szCs w:val="20"/>
      <w:u w:val="single"/>
    </w:rPr>
  </w:style>
  <w:style w:type="character" w:customStyle="1" w:styleId="TitleChar">
    <w:name w:val="Title Char"/>
    <w:basedOn w:val="DefaultParagraphFont"/>
    <w:link w:val="Title"/>
    <w:rsid w:val="00D375FB"/>
    <w:rPr>
      <w:rFonts w:ascii="Arrus BT" w:eastAsia="Times New Roman" w:hAnsi="Arrus BT" w:cs="Times New Roman"/>
      <w:b/>
      <w:i/>
      <w:sz w:val="28"/>
      <w:szCs w:val="20"/>
      <w:u w:val="single"/>
    </w:rPr>
  </w:style>
  <w:style w:type="paragraph" w:styleId="Header">
    <w:name w:val="header"/>
    <w:basedOn w:val="Normal"/>
    <w:link w:val="HeaderChar"/>
    <w:uiPriority w:val="99"/>
    <w:rsid w:val="00D375FB"/>
    <w:pPr>
      <w:widowControl/>
      <w:tabs>
        <w:tab w:val="center" w:pos="4320"/>
        <w:tab w:val="right" w:pos="8640"/>
      </w:tabs>
      <w:autoSpaceDE/>
      <w:autoSpaceDN/>
    </w:pPr>
    <w:rPr>
      <w:rFonts w:ascii="Arrus BT" w:eastAsia="Times New Roman" w:hAnsi="Arrus BT" w:cs="Times New Roman"/>
      <w:sz w:val="24"/>
      <w:szCs w:val="20"/>
    </w:rPr>
  </w:style>
  <w:style w:type="character" w:customStyle="1" w:styleId="HeaderChar">
    <w:name w:val="Header Char"/>
    <w:basedOn w:val="DefaultParagraphFont"/>
    <w:link w:val="Header"/>
    <w:uiPriority w:val="99"/>
    <w:rsid w:val="00D375FB"/>
    <w:rPr>
      <w:rFonts w:ascii="Arrus BT" w:eastAsia="Times New Roman" w:hAnsi="Arrus BT" w:cs="Times New Roman"/>
      <w:sz w:val="24"/>
      <w:szCs w:val="20"/>
    </w:rPr>
  </w:style>
  <w:style w:type="character" w:customStyle="1" w:styleId="Heading1Char">
    <w:name w:val="Heading 1 Char"/>
    <w:basedOn w:val="DefaultParagraphFont"/>
    <w:link w:val="Heading1"/>
    <w:uiPriority w:val="9"/>
    <w:rsid w:val="00E55C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55C51"/>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490FE3"/>
    <w:pPr>
      <w:tabs>
        <w:tab w:val="center" w:pos="4680"/>
        <w:tab w:val="right" w:pos="9360"/>
      </w:tabs>
    </w:pPr>
  </w:style>
  <w:style w:type="character" w:customStyle="1" w:styleId="FooterChar">
    <w:name w:val="Footer Char"/>
    <w:basedOn w:val="DefaultParagraphFont"/>
    <w:link w:val="Footer"/>
    <w:uiPriority w:val="99"/>
    <w:rsid w:val="00490FE3"/>
    <w:rPr>
      <w:rFonts w:ascii="Calibri" w:eastAsia="Calibri" w:hAnsi="Calibri" w:cs="Calibri"/>
    </w:rPr>
  </w:style>
  <w:style w:type="paragraph" w:styleId="BalloonText">
    <w:name w:val="Balloon Text"/>
    <w:basedOn w:val="Normal"/>
    <w:link w:val="BalloonTextChar"/>
    <w:uiPriority w:val="99"/>
    <w:semiHidden/>
    <w:unhideWhenUsed/>
    <w:rsid w:val="00652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5083</Characters>
  <Application>Microsoft Office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Deana Protz</cp:lastModifiedBy>
  <cp:revision>3</cp:revision>
  <cp:lastPrinted>2021-10-07T19:20:00Z</cp:lastPrinted>
  <dcterms:created xsi:type="dcterms:W3CDTF">2021-10-07T20:01:00Z</dcterms:created>
  <dcterms:modified xsi:type="dcterms:W3CDTF">2021-10-07T20:20:00Z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Microsoft® Office Word 2007</vt:lpwstr>
  </property>
  <property fmtid="{D5CDD505-2E9C-101B-9397-08002B2CF9AE}" pid="4" name="LastSaved">
    <vt:filetime>2021-02-03T00:00:00Z</vt:filetime>
  </property>
</Properties>
</file>